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FA0EDE" w:rsidRPr="007B14F5" w:rsidRDefault="00FA0EDE" w:rsidP="00FA0EDE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Clean Catch Midstream Urine Collection</w:t>
      </w:r>
    </w:p>
    <w:p w:rsidR="00B90828" w:rsidRDefault="00FA0EDE" w:rsidP="00B90828">
      <w:pPr>
        <w:pStyle w:val="BodyTextIndent"/>
      </w:pPr>
      <w:r>
        <w:t>It is important that this specimen be as clean as possible.</w:t>
      </w:r>
      <w:r w:rsidR="00B90828">
        <w:t xml:space="preserve"> Please r</w:t>
      </w:r>
      <w:r>
        <w:t xml:space="preserve">ead the instructions carefully </w:t>
      </w:r>
    </w:p>
    <w:p w:rsidR="00B90828" w:rsidRDefault="00B90828" w:rsidP="00B90828">
      <w:pPr>
        <w:pStyle w:val="BodyTextIndent"/>
      </w:pPr>
      <w:r>
        <w:t>b</w:t>
      </w:r>
      <w:r w:rsidR="00FA0EDE">
        <w:t xml:space="preserve">efore you start. If you have any questions, ask the laboratory tech or nurse that handed this to </w:t>
      </w:r>
    </w:p>
    <w:p w:rsidR="00FA0EDE" w:rsidRDefault="00FA0EDE" w:rsidP="00B90828">
      <w:pPr>
        <w:pStyle w:val="BodyTextIndent"/>
      </w:pPr>
      <w:r>
        <w:t>you or contact our laboratory at 260-266-1500 option 1.</w:t>
      </w:r>
    </w:p>
    <w:p w:rsidR="00FA0EDE" w:rsidRDefault="00FA0EDE" w:rsidP="00FA0EDE">
      <w:pPr>
        <w:ind w:left="1440" w:hanging="1440"/>
      </w:pP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>Wash your hands before collection</w:t>
      </w:r>
    </w:p>
    <w:p w:rsidR="00B90828" w:rsidRDefault="00FA0EDE" w:rsidP="00FA0EDE">
      <w:pPr>
        <w:numPr>
          <w:ilvl w:val="0"/>
          <w:numId w:val="1"/>
        </w:numPr>
        <w:spacing w:after="0" w:line="240" w:lineRule="auto"/>
      </w:pPr>
      <w:r>
        <w:t xml:space="preserve">Unscrew cap of the cup. Place cap on counter with “straw” facing upward. </w:t>
      </w:r>
    </w:p>
    <w:p w:rsidR="00FA0EDE" w:rsidRDefault="00FA0EDE" w:rsidP="00B90828">
      <w:pPr>
        <w:spacing w:after="0" w:line="240" w:lineRule="auto"/>
        <w:ind w:left="720"/>
      </w:pPr>
      <w:r w:rsidRPr="00B90828">
        <w:rPr>
          <w:b/>
        </w:rPr>
        <w:t>TO</w:t>
      </w:r>
      <w:r>
        <w:t xml:space="preserve"> </w:t>
      </w:r>
      <w:r>
        <w:rPr>
          <w:b/>
          <w:bCs/>
        </w:rPr>
        <w:t>AVOID CONTAMINATION, DO NOT TOUCH INSIDE OF CUP, CAP OR STRAW</w:t>
      </w:r>
      <w:r>
        <w:t xml:space="preserve">. </w:t>
      </w: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>Cleanse yourself with towelettes as follows</w:t>
      </w:r>
      <w:r w:rsidR="00B90828"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947"/>
        <w:gridCol w:w="4150"/>
      </w:tblGrid>
      <w:tr w:rsidR="00FA0EDE" w:rsidTr="00806766">
        <w:trPr>
          <w:trHeight w:val="728"/>
        </w:trPr>
        <w:tc>
          <w:tcPr>
            <w:tcW w:w="3947" w:type="dxa"/>
          </w:tcPr>
          <w:p w:rsidR="00FA0EDE" w:rsidRDefault="00FA0EDE" w:rsidP="00806766">
            <w:pPr>
              <w:rPr>
                <w:b/>
                <w:bCs/>
              </w:rPr>
            </w:pPr>
            <w:r>
              <w:rPr>
                <w:b/>
                <w:bCs/>
              </w:rPr>
              <w:t>MALE:</w:t>
            </w:r>
            <w:r>
              <w:rPr>
                <w:b/>
                <w:bCs/>
              </w:rPr>
              <w:tab/>
            </w:r>
          </w:p>
          <w:p w:rsidR="00FA0EDE" w:rsidRDefault="00FA0EDE" w:rsidP="00806766">
            <w:r>
              <w:t xml:space="preserve">Wipe head of penis in a single motion with first towelette. </w:t>
            </w:r>
          </w:p>
          <w:p w:rsidR="00FA0EDE" w:rsidRDefault="00FA0EDE" w:rsidP="00806766">
            <w:r>
              <w:t xml:space="preserve">Repeat with second towelette. </w:t>
            </w:r>
          </w:p>
          <w:p w:rsidR="00FA0EDE" w:rsidRPr="00133F19" w:rsidRDefault="00FA0EDE" w:rsidP="00806766">
            <w:r>
              <w:t xml:space="preserve">If not circumcised, hold foreskin back before cleansing. </w:t>
            </w:r>
          </w:p>
        </w:tc>
        <w:tc>
          <w:tcPr>
            <w:tcW w:w="4150" w:type="dxa"/>
          </w:tcPr>
          <w:p w:rsidR="00FA0EDE" w:rsidRDefault="00FA0EDE" w:rsidP="00806766">
            <w:r>
              <w:rPr>
                <w:b/>
                <w:bCs/>
              </w:rPr>
              <w:t>FEMALE:</w:t>
            </w:r>
            <w:r>
              <w:t xml:space="preserve"> </w:t>
            </w:r>
          </w:p>
          <w:p w:rsidR="00FA0EDE" w:rsidRDefault="00FA0EDE" w:rsidP="00806766">
            <w:r>
              <w:t xml:space="preserve">Separate the labia. </w:t>
            </w:r>
          </w:p>
          <w:p w:rsidR="00FA0EDE" w:rsidRDefault="00FA0EDE" w:rsidP="00806766">
            <w:r>
              <w:t xml:space="preserve">Wipe inner labial folds front to back in a single motion with the first towelette. </w:t>
            </w:r>
          </w:p>
          <w:p w:rsidR="00FA0EDE" w:rsidRDefault="00FA0EDE" w:rsidP="00806766">
            <w:r>
              <w:t xml:space="preserve">Wipe down through center of labial folds with second towelette. </w:t>
            </w:r>
          </w:p>
          <w:p w:rsidR="00FA0EDE" w:rsidRDefault="00FA0EDE" w:rsidP="00806766">
            <w:pPr>
              <w:rPr>
                <w:b/>
                <w:bCs/>
              </w:rPr>
            </w:pPr>
            <w:r>
              <w:t>Keep labial separated.</w:t>
            </w:r>
          </w:p>
        </w:tc>
      </w:tr>
    </w:tbl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>Urinate a small amount of urine directly into toilet</w:t>
      </w:r>
      <w:r w:rsidR="00B90828">
        <w:t>.</w:t>
      </w: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 xml:space="preserve">Stop flow of urine. Then hold specimen container and move into “midstream” to collect sample. </w:t>
      </w: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 xml:space="preserve">Finish voiding into the toilet. </w:t>
      </w:r>
    </w:p>
    <w:p w:rsidR="00FA0EDE" w:rsidRDefault="00B90828" w:rsidP="00FA0EDE">
      <w:pPr>
        <w:numPr>
          <w:ilvl w:val="0"/>
          <w:numId w:val="1"/>
        </w:numPr>
        <w:spacing w:after="0" w:line="240" w:lineRule="auto"/>
      </w:pPr>
      <w:r>
        <w:t>Replace cap on cup. T</w:t>
      </w:r>
      <w:r w:rsidR="00FA0EDE">
        <w:t xml:space="preserve">ighten cap securely. </w:t>
      </w: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lastRenderedPageBreak/>
        <w:t>Wash hands after collection</w:t>
      </w:r>
      <w:r w:rsidR="00B90828">
        <w:t>.</w:t>
      </w:r>
    </w:p>
    <w:p w:rsidR="00FA0EDE" w:rsidRDefault="00FA0EDE" w:rsidP="00FA0EDE">
      <w:pPr>
        <w:numPr>
          <w:ilvl w:val="0"/>
          <w:numId w:val="1"/>
        </w:numPr>
        <w:spacing w:after="0" w:line="240" w:lineRule="auto"/>
      </w:pPr>
      <w:r>
        <w:t>Specimen should be labeled with full legal patient name, date of birth, date and time of collection</w:t>
      </w:r>
      <w:r w:rsidR="00B90828">
        <w:t>.</w:t>
      </w:r>
    </w:p>
    <w:p w:rsidR="00FA0EDE" w:rsidRDefault="00FA0EDE" w:rsidP="00FA0EDE">
      <w:pPr>
        <w:spacing w:after="0" w:line="240" w:lineRule="auto"/>
        <w:ind w:left="720"/>
      </w:pPr>
    </w:p>
    <w:p w:rsidR="00B90828" w:rsidRDefault="00FA0EDE" w:rsidP="00FA0EDE">
      <w:pPr>
        <w:pStyle w:val="BodyTextIndent2"/>
      </w:pPr>
      <w:r>
        <w:t xml:space="preserve">CAUTION: </w:t>
      </w:r>
    </w:p>
    <w:p w:rsidR="00B90828" w:rsidRDefault="00B90828" w:rsidP="00B90828">
      <w:pPr>
        <w:pStyle w:val="BodyTextIndent2"/>
        <w:ind w:firstLine="720"/>
      </w:pPr>
      <w:r>
        <w:t>DO NOT REMOVE LABEL FROM CAP</w:t>
      </w:r>
    </w:p>
    <w:p w:rsidR="00B90828" w:rsidRDefault="00B90828" w:rsidP="00B90828">
      <w:pPr>
        <w:pStyle w:val="BodyTextIndent2"/>
        <w:ind w:firstLine="720"/>
      </w:pPr>
      <w:r>
        <w:t>S</w:t>
      </w:r>
      <w:r w:rsidR="00FA0EDE">
        <w:t xml:space="preserve">HARP NEEDLE LOCATED UNDER LABEL. </w:t>
      </w:r>
    </w:p>
    <w:p w:rsidR="0057187D" w:rsidRPr="007B14F5" w:rsidRDefault="0057187D" w:rsidP="00FA0EDE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00"/>
    <w:multiLevelType w:val="hybridMultilevel"/>
    <w:tmpl w:val="B6709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702E9E"/>
    <w:rsid w:val="007B14F5"/>
    <w:rsid w:val="00847CBD"/>
    <w:rsid w:val="00AF58E0"/>
    <w:rsid w:val="00B90828"/>
    <w:rsid w:val="00E572A5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BodyTextIndent">
    <w:name w:val="Body Text Indent"/>
    <w:basedOn w:val="Normal"/>
    <w:link w:val="BodyTextIndentChar"/>
    <w:semiHidden/>
    <w:rsid w:val="00FA0EDE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ED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A0EDE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A0E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2018-01-10T11:39:00Z</dcterms:created>
  <dcterms:modified xsi:type="dcterms:W3CDTF">2018-01-10T11:39:00Z</dcterms:modified>
</cp:coreProperties>
</file>